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6" w:rsidRPr="0079623F" w:rsidRDefault="00DC1477" w:rsidP="00DC1477">
      <w:pPr>
        <w:spacing w:line="240" w:lineRule="auto"/>
        <w:ind w:hanging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1379712"/>
            <wp:effectExtent l="0" t="0" r="0" b="0"/>
            <wp:docPr id="2" name="Рисунок 2" descr="E:\ЛОКАЛЬНЫЕ АКТЫ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ОКАЛЬНЫЕ АКТЫ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C6" w:rsidRPr="0079623F" w:rsidRDefault="00737BC6" w:rsidP="00737BC6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Положение</w:t>
      </w:r>
    </w:p>
    <w:p w:rsidR="00737BC6" w:rsidRPr="0079623F" w:rsidRDefault="00737BC6" w:rsidP="00737BC6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методическом совете муниципального общеобразовательного учреждения «Средняя школа №28» г. </w:t>
      </w:r>
      <w:r w:rsidRPr="0079623F">
        <w:rPr>
          <w:rFonts w:ascii="Times New Roman" w:hAnsi="Times New Roman"/>
          <w:b/>
          <w:sz w:val="24"/>
          <w:szCs w:val="24"/>
        </w:rPr>
        <w:t xml:space="preserve"> Ярославля </w:t>
      </w:r>
    </w:p>
    <w:p w:rsidR="00737BC6" w:rsidRPr="0079623F" w:rsidRDefault="00737BC6" w:rsidP="00737B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37BC6" w:rsidRPr="0079623F" w:rsidRDefault="00737BC6" w:rsidP="00737BC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Настоящее положение разработано в соответствие статья 30 Федерального закона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23F">
        <w:rPr>
          <w:rFonts w:ascii="Times New Roman" w:hAnsi="Times New Roman"/>
          <w:sz w:val="24"/>
          <w:szCs w:val="24"/>
        </w:rPr>
        <w:t>г. № 273-ФЗ «Об образовании в Российской Федерации», Уставом учреждения и регламентирует работу Методического совета школы.</w:t>
      </w:r>
    </w:p>
    <w:p w:rsidR="00737BC6" w:rsidRPr="0079623F" w:rsidRDefault="00737BC6" w:rsidP="00737BC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</w:t>
      </w:r>
      <w:bookmarkStart w:id="0" w:name="_GoBack"/>
      <w:bookmarkEnd w:id="0"/>
      <w:r w:rsidRPr="0079623F">
        <w:rPr>
          <w:rFonts w:ascii="Times New Roman" w:hAnsi="Times New Roman"/>
          <w:sz w:val="24"/>
          <w:szCs w:val="24"/>
        </w:rPr>
        <w:t xml:space="preserve"> целях осуществления руководства методической (научно-методической) деятельностью.</w:t>
      </w:r>
    </w:p>
    <w:p w:rsidR="00737BC6" w:rsidRPr="0079623F" w:rsidRDefault="00737BC6" w:rsidP="00737BC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 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экспериментальной работы в школе.</w:t>
      </w:r>
    </w:p>
    <w:p w:rsidR="00737BC6" w:rsidRPr="007C7EF2" w:rsidRDefault="00737BC6" w:rsidP="007C7EF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EF2">
        <w:rPr>
          <w:rFonts w:ascii="Times New Roman" w:hAnsi="Times New Roman"/>
          <w:sz w:val="24"/>
          <w:szCs w:val="24"/>
        </w:rPr>
        <w:t>Методический совет координирует работу,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737BC6" w:rsidRPr="0079623F" w:rsidRDefault="00737BC6" w:rsidP="00737B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BC6" w:rsidRPr="0079623F" w:rsidRDefault="00737BC6" w:rsidP="00737B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2. Цель и задачи деятельности</w:t>
      </w:r>
    </w:p>
    <w:p w:rsidR="00737BC6" w:rsidRPr="0079623F" w:rsidRDefault="00737BC6" w:rsidP="00737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2.1. </w:t>
      </w:r>
      <w:r w:rsidRPr="0079623F">
        <w:rPr>
          <w:rFonts w:ascii="Times New Roman" w:hAnsi="Times New Roman"/>
          <w:b/>
          <w:sz w:val="24"/>
          <w:szCs w:val="24"/>
        </w:rPr>
        <w:t>Цель</w:t>
      </w:r>
      <w:r w:rsidRPr="0079623F">
        <w:rPr>
          <w:rFonts w:ascii="Times New Roman" w:hAnsi="Times New Roman"/>
          <w:sz w:val="24"/>
          <w:szCs w:val="24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737BC6" w:rsidRPr="0079623F" w:rsidRDefault="00737BC6" w:rsidP="00737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2.2. </w:t>
      </w:r>
      <w:r w:rsidRPr="0079623F">
        <w:rPr>
          <w:rFonts w:ascii="Times New Roman" w:hAnsi="Times New Roman"/>
          <w:b/>
          <w:sz w:val="24"/>
          <w:szCs w:val="24"/>
        </w:rPr>
        <w:t>Задачи</w:t>
      </w:r>
      <w:r w:rsidRPr="0079623F">
        <w:rPr>
          <w:rFonts w:ascii="Times New Roman" w:hAnsi="Times New Roman"/>
          <w:sz w:val="24"/>
          <w:szCs w:val="24"/>
        </w:rPr>
        <w:t xml:space="preserve"> методического совета: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создание условий для  поиска и использования в </w:t>
      </w:r>
      <w:proofErr w:type="spellStart"/>
      <w:r w:rsidRPr="0079623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9623F">
        <w:rPr>
          <w:rFonts w:ascii="Times New Roman" w:hAnsi="Times New Roman"/>
          <w:sz w:val="24"/>
          <w:szCs w:val="24"/>
        </w:rPr>
        <w:t>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737BC6" w:rsidRPr="0079623F" w:rsidRDefault="007C7EF2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профессиональных достижений</w:t>
      </w:r>
      <w:r w:rsidR="00737BC6" w:rsidRPr="0079623F">
        <w:rPr>
          <w:rFonts w:ascii="Times New Roman" w:hAnsi="Times New Roman"/>
          <w:sz w:val="24"/>
          <w:szCs w:val="24"/>
        </w:rPr>
        <w:t xml:space="preserve"> педагогических работников, обобщение положительного опыт</w:t>
      </w:r>
      <w:r>
        <w:rPr>
          <w:rFonts w:ascii="Times New Roman" w:hAnsi="Times New Roman"/>
          <w:sz w:val="24"/>
          <w:szCs w:val="24"/>
        </w:rPr>
        <w:t>а</w:t>
      </w:r>
      <w:r w:rsidR="00737BC6" w:rsidRPr="0079623F">
        <w:rPr>
          <w:rFonts w:ascii="Times New Roman" w:hAnsi="Times New Roman"/>
          <w:sz w:val="24"/>
          <w:szCs w:val="24"/>
        </w:rPr>
        <w:t xml:space="preserve">  и внедрение его в практику работы коллектива школы;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lastRenderedPageBreak/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79623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9623F">
        <w:rPr>
          <w:rFonts w:ascii="Times New Roman" w:hAnsi="Times New Roman"/>
          <w:sz w:val="24"/>
          <w:szCs w:val="24"/>
        </w:rPr>
        <w:t>-образовательного процесса в учреждении и работы учителя;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737BC6" w:rsidRPr="0079623F" w:rsidRDefault="00737BC6" w:rsidP="00737BC6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737BC6" w:rsidRPr="0079623F" w:rsidRDefault="00737BC6" w:rsidP="00737BC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7BC6" w:rsidRPr="0079623F" w:rsidRDefault="00737BC6" w:rsidP="00737B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Содержание деятельности</w:t>
      </w:r>
    </w:p>
    <w:p w:rsidR="00737BC6" w:rsidRPr="0079623F" w:rsidRDefault="00737BC6" w:rsidP="00737B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737BC6" w:rsidRPr="0079623F" w:rsidRDefault="00737BC6" w:rsidP="00737B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proofErr w:type="spellStart"/>
      <w:r w:rsidRPr="0079623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9623F">
        <w:rPr>
          <w:rFonts w:ascii="Times New Roman" w:hAnsi="Times New Roman"/>
          <w:sz w:val="24"/>
          <w:szCs w:val="24"/>
        </w:rPr>
        <w:t>-образовательного процесса и состоит в следующем: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 участие в разработке вариативной части учебных планов;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23F">
        <w:rPr>
          <w:rFonts w:ascii="Times New Roman" w:hAnsi="Times New Roman"/>
          <w:sz w:val="24"/>
          <w:szCs w:val="24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lastRenderedPageBreak/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 обсуждение рукописей учебно-методических пособий и дидактических материалов по предметам;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 обсуждение докладов по методике изложения принципиальных вопросов программы;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рассмотрение вопросов организации, руководства и контроля исследовательской работой учащихся;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организация и проведение педагогических экспериментов по поиску и внедрению новых  технологий обучения;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определение направлений работы «Школы молодого учителя» и наставничества;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определение направлений работы «Школы педагога-исследователя»;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изучение  нормативной и методической  документации по вопросам образования;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выработка единых требований к оценке  результатов освоения  </w:t>
      </w:r>
      <w:proofErr w:type="gramStart"/>
      <w:r w:rsidRPr="0079623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623F">
        <w:rPr>
          <w:rFonts w:ascii="Times New Roman" w:hAnsi="Times New Roman"/>
          <w:sz w:val="24"/>
          <w:szCs w:val="24"/>
        </w:rPr>
        <w:t xml:space="preserve"> учебных программ;  </w:t>
      </w:r>
    </w:p>
    <w:p w:rsidR="00737BC6" w:rsidRPr="0079623F" w:rsidRDefault="00737BC6" w:rsidP="00737BC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опыта.</w:t>
      </w:r>
    </w:p>
    <w:p w:rsidR="00737BC6" w:rsidRPr="0079623F" w:rsidRDefault="00737BC6" w:rsidP="00737BC6">
      <w:pPr>
        <w:tabs>
          <w:tab w:val="left" w:pos="470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737BC6" w:rsidRPr="0079623F" w:rsidRDefault="00737BC6" w:rsidP="00737B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Структура и организация деятельности.</w:t>
      </w:r>
    </w:p>
    <w:p w:rsidR="00737BC6" w:rsidRPr="0079623F" w:rsidRDefault="00737BC6" w:rsidP="00737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4.1. Методический  совет создается, реорганизуется и ликвидируется приказом  директора школы. </w:t>
      </w:r>
    </w:p>
    <w:p w:rsidR="00737BC6" w:rsidRPr="0079623F" w:rsidRDefault="00737BC6" w:rsidP="00737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737BC6" w:rsidRPr="0079623F" w:rsidRDefault="00737BC6" w:rsidP="00737BC6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4.3. </w:t>
      </w:r>
      <w:r w:rsidRPr="0079623F">
        <w:rPr>
          <w:rFonts w:ascii="Times New Roman" w:hAnsi="Times New Roman"/>
          <w:color w:val="000000"/>
          <w:sz w:val="24"/>
          <w:szCs w:val="24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737BC6" w:rsidRPr="0079623F" w:rsidRDefault="00737BC6" w:rsidP="00737BC6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4.4.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совета.</w:t>
      </w:r>
    </w:p>
    <w:p w:rsidR="00737BC6" w:rsidRPr="0079623F" w:rsidRDefault="00737BC6" w:rsidP="00737BC6">
      <w:pPr>
        <w:pStyle w:val="2"/>
        <w:rPr>
          <w:szCs w:val="24"/>
        </w:rPr>
      </w:pPr>
      <w:r w:rsidRPr="0079623F">
        <w:rPr>
          <w:szCs w:val="24"/>
        </w:rPr>
        <w:t>4.5. Периодичность заседаний совета определяется его членами (рекомендуется проводить не реже одного раза в триместр).</w:t>
      </w:r>
    </w:p>
    <w:p w:rsidR="00737BC6" w:rsidRPr="0079623F" w:rsidRDefault="00737BC6" w:rsidP="00737BC6">
      <w:pPr>
        <w:pStyle w:val="2"/>
        <w:rPr>
          <w:szCs w:val="24"/>
        </w:rPr>
      </w:pPr>
    </w:p>
    <w:p w:rsidR="00737BC6" w:rsidRPr="0079623F" w:rsidRDefault="00737BC6" w:rsidP="00737BC6">
      <w:pPr>
        <w:tabs>
          <w:tab w:val="left" w:pos="470"/>
        </w:tabs>
        <w:spacing w:line="240" w:lineRule="auto"/>
        <w:ind w:left="-540" w:right="20" w:firstLine="360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5. Деятельность школьного Методического Совета</w:t>
      </w:r>
    </w:p>
    <w:p w:rsidR="00737BC6" w:rsidRPr="0079623F" w:rsidRDefault="00737BC6" w:rsidP="00737BC6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5.1. Основными формами работы методического совета являются:</w:t>
      </w:r>
    </w:p>
    <w:p w:rsidR="00737BC6" w:rsidRPr="0079623F" w:rsidRDefault="00737BC6" w:rsidP="00737BC6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796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623F">
        <w:rPr>
          <w:rFonts w:ascii="Times New Roman" w:hAnsi="Times New Roman"/>
          <w:sz w:val="24"/>
          <w:szCs w:val="24"/>
        </w:rPr>
        <w:t>;</w:t>
      </w:r>
    </w:p>
    <w:p w:rsidR="00737BC6" w:rsidRPr="0079623F" w:rsidRDefault="00737BC6" w:rsidP="00737BC6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79623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37BC6" w:rsidRPr="0079623F" w:rsidRDefault="00737BC6" w:rsidP="00737BC6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5.2. Руководитель методического совета школы назначается приказом директора школы.</w:t>
      </w:r>
    </w:p>
    <w:p w:rsidR="00737BC6" w:rsidRPr="0079623F" w:rsidRDefault="00737BC6" w:rsidP="00737BC6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lastRenderedPageBreak/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6.   Права методического совета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6.1. Методический совет имеет право: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6.1.1 готовить предложения и рекомендовать учителей для повышения квалификационной категории;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>6.1.2.</w:t>
      </w:r>
      <w:r w:rsidRPr="0079623F">
        <w:rPr>
          <w:rFonts w:ascii="Times New Roman" w:hAnsi="Times New Roman"/>
          <w:color w:val="000000"/>
          <w:sz w:val="24"/>
          <w:szCs w:val="24"/>
        </w:rPr>
        <w:t xml:space="preserve">  выдвигать предложения об улучшении учебного процесса в школе;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 xml:space="preserve">6.1.3. </w:t>
      </w:r>
      <w:r w:rsidRPr="0079623F">
        <w:rPr>
          <w:rFonts w:ascii="Times New Roman" w:hAnsi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>6.1.4.</w:t>
      </w:r>
      <w:r w:rsidRPr="0079623F">
        <w:rPr>
          <w:rFonts w:ascii="Times New Roman" w:hAnsi="Times New Roman"/>
          <w:color w:val="000000"/>
          <w:sz w:val="24"/>
          <w:szCs w:val="24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 xml:space="preserve">6.1.5. </w:t>
      </w:r>
      <w:r w:rsidRPr="0079623F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квалификации;</w:t>
      </w:r>
    </w:p>
    <w:p w:rsidR="00737BC6" w:rsidRPr="0079623F" w:rsidRDefault="00737BC6" w:rsidP="00737BC6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>6.1.6.</w:t>
      </w:r>
      <w:r w:rsidRPr="0079623F">
        <w:rPr>
          <w:rFonts w:ascii="Times New Roman" w:hAnsi="Times New Roman"/>
          <w:color w:val="000000"/>
          <w:sz w:val="24"/>
          <w:szCs w:val="24"/>
        </w:rPr>
        <w:t xml:space="preserve"> выдвигать учителей для участия в профессиональных конкурсах.</w:t>
      </w:r>
    </w:p>
    <w:p w:rsidR="00737BC6" w:rsidRPr="0079623F" w:rsidRDefault="00737BC6" w:rsidP="00737BC6">
      <w:pPr>
        <w:shd w:val="clear" w:color="auto" w:fill="FFFFFF"/>
        <w:autoSpaceDE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23F">
        <w:rPr>
          <w:rFonts w:ascii="Times New Roman" w:hAnsi="Times New Roman"/>
          <w:b/>
          <w:bCs/>
          <w:color w:val="000000"/>
          <w:sz w:val="24"/>
          <w:szCs w:val="24"/>
        </w:rPr>
        <w:t>7. Контроль деятельности методического совета.</w:t>
      </w:r>
    </w:p>
    <w:p w:rsidR="00737BC6" w:rsidRPr="0079623F" w:rsidRDefault="00737BC6" w:rsidP="00737BC6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7.1. В своей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деятельности Совет подотчетен П</w:t>
      </w:r>
      <w:r w:rsidRPr="0079623F">
        <w:rPr>
          <w:rFonts w:ascii="Times New Roman" w:hAnsi="Times New Roman"/>
          <w:color w:val="000000"/>
          <w:sz w:val="24"/>
          <w:szCs w:val="24"/>
        </w:rPr>
        <w:t>едагогическому совету школы.</w:t>
      </w:r>
    </w:p>
    <w:p w:rsidR="00737BC6" w:rsidRPr="0079623F" w:rsidRDefault="00737BC6" w:rsidP="00737BC6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79623F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79623F">
        <w:rPr>
          <w:rFonts w:ascii="Times New Roman" w:hAnsi="Times New Roman"/>
          <w:color w:val="000000"/>
          <w:sz w:val="24"/>
          <w:szCs w:val="24"/>
        </w:rPr>
        <w:t xml:space="preserve"> контроля.</w:t>
      </w:r>
    </w:p>
    <w:p w:rsidR="00737BC6" w:rsidRPr="0079623F" w:rsidRDefault="00737BC6" w:rsidP="00737BC6">
      <w:pPr>
        <w:tabs>
          <w:tab w:val="left" w:pos="470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 xml:space="preserve">                                    8. Документы Методического совета.</w:t>
      </w:r>
    </w:p>
    <w:p w:rsidR="00737BC6" w:rsidRPr="0079623F" w:rsidRDefault="00737BC6" w:rsidP="00737B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 Для регламентации работы методического совета необходимы следующие документы: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8.1.1. Положение о методическом совете школы;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8.1.2. </w:t>
      </w:r>
      <w:r>
        <w:rPr>
          <w:rFonts w:ascii="Times New Roman" w:hAnsi="Times New Roman"/>
          <w:sz w:val="24"/>
          <w:szCs w:val="24"/>
        </w:rPr>
        <w:t>а</w:t>
      </w:r>
      <w:r w:rsidRPr="0079623F">
        <w:rPr>
          <w:rFonts w:ascii="Times New Roman" w:hAnsi="Times New Roman"/>
          <w:sz w:val="24"/>
          <w:szCs w:val="24"/>
        </w:rPr>
        <w:t>нализ работы методического совета за прошедший учебный год;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8.1.3</w:t>
      </w:r>
      <w:r w:rsidRPr="0079623F">
        <w:rPr>
          <w:rFonts w:ascii="Times New Roman" w:hAnsi="Times New Roman"/>
          <w:sz w:val="24"/>
          <w:szCs w:val="24"/>
        </w:rPr>
        <w:t>. план работы на текущий учебный год;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8.1.4</w:t>
      </w:r>
      <w:r w:rsidRPr="0079623F">
        <w:rPr>
          <w:rFonts w:ascii="Times New Roman" w:hAnsi="Times New Roman"/>
          <w:sz w:val="24"/>
          <w:szCs w:val="24"/>
        </w:rPr>
        <w:t>. сведения об индивидуальных темах методической работы учителей;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8.1.5</w:t>
      </w:r>
      <w:r w:rsidRPr="0079623F">
        <w:rPr>
          <w:rFonts w:ascii="Times New Roman" w:hAnsi="Times New Roman"/>
          <w:sz w:val="24"/>
          <w:szCs w:val="24"/>
        </w:rPr>
        <w:t>. планы проведения тематических (предметных) недель, декад, месяцев;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8.1.6</w:t>
      </w:r>
      <w:r w:rsidRPr="0079623F">
        <w:rPr>
          <w:rFonts w:ascii="Times New Roman" w:hAnsi="Times New Roman"/>
          <w:sz w:val="24"/>
          <w:szCs w:val="24"/>
        </w:rPr>
        <w:t>. протоколы заседаний методического совета.</w:t>
      </w:r>
    </w:p>
    <w:p w:rsidR="00737BC6" w:rsidRPr="0079623F" w:rsidRDefault="00737BC6" w:rsidP="00737B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45D8" w:rsidRDefault="001945D8"/>
    <w:sectPr w:rsidR="001945D8" w:rsidSect="0043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339184C"/>
    <w:multiLevelType w:val="multilevel"/>
    <w:tmpl w:val="D3A86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CA3478A"/>
    <w:multiLevelType w:val="multilevel"/>
    <w:tmpl w:val="88EC4C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BC6"/>
    <w:rsid w:val="0008172E"/>
    <w:rsid w:val="000F11DF"/>
    <w:rsid w:val="001945D8"/>
    <w:rsid w:val="004229F9"/>
    <w:rsid w:val="004832D4"/>
    <w:rsid w:val="00737BC6"/>
    <w:rsid w:val="007C7EF2"/>
    <w:rsid w:val="00842882"/>
    <w:rsid w:val="008D1BED"/>
    <w:rsid w:val="00D2364D"/>
    <w:rsid w:val="00D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37B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37BC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7C7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Dr.Stein's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Администратор</cp:lastModifiedBy>
  <cp:revision>8</cp:revision>
  <dcterms:created xsi:type="dcterms:W3CDTF">2017-12-19T05:49:00Z</dcterms:created>
  <dcterms:modified xsi:type="dcterms:W3CDTF">2021-03-01T09:41:00Z</dcterms:modified>
</cp:coreProperties>
</file>